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1C" w:rsidRPr="0035512C" w:rsidRDefault="0035512C">
      <w:pPr>
        <w:spacing w:after="29"/>
        <w:rPr>
          <w:color w:val="000000" w:themeColor="text1"/>
        </w:rPr>
      </w:pPr>
      <w:r w:rsidRPr="0035512C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РЕЕСТР ПО УЧЕТУ И КЛАССИФИКАЦИИ ИНФОРМАЦИОННЫХ СИСТЕМ  </w:t>
      </w:r>
    </w:p>
    <w:p w:rsidR="00947D1C" w:rsidRPr="0035512C" w:rsidRDefault="00E96925">
      <w:pPr>
        <w:spacing w:after="0"/>
        <w:jc w:val="center"/>
        <w:rPr>
          <w:color w:val="000000" w:themeColor="text1"/>
        </w:rPr>
      </w:pPr>
      <w:r w:rsidRPr="0035512C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МБОУ ДО Первомайская ДЮСШ.</w:t>
      </w:r>
      <w:bookmarkStart w:id="0" w:name="_GoBack"/>
      <w:bookmarkEnd w:id="0"/>
    </w:p>
    <w:p w:rsidR="00947D1C" w:rsidRDefault="0035512C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a3"/>
        <w:tblW w:w="14785" w:type="dxa"/>
        <w:tblInd w:w="-2415" w:type="dxa"/>
        <w:tblLook w:val="04A0" w:firstRow="1" w:lastRow="0" w:firstColumn="1" w:lastColumn="0" w:noHBand="0" w:noVBand="1"/>
      </w:tblPr>
      <w:tblGrid>
        <w:gridCol w:w="1241"/>
        <w:gridCol w:w="3644"/>
        <w:gridCol w:w="6"/>
        <w:gridCol w:w="2456"/>
        <w:gridCol w:w="2550"/>
        <w:gridCol w:w="2444"/>
        <w:gridCol w:w="2444"/>
      </w:tblGrid>
      <w:tr w:rsidR="00E96925" w:rsidRPr="00E96925" w:rsidTr="0035512C">
        <w:trPr>
          <w:trHeight w:val="1297"/>
        </w:trPr>
        <w:tc>
          <w:tcPr>
            <w:tcW w:w="1241" w:type="dxa"/>
          </w:tcPr>
          <w:p w:rsidR="00947D1C" w:rsidRPr="00E96925" w:rsidRDefault="0035512C">
            <w:pPr>
              <w:spacing w:after="0"/>
              <w:ind w:right="72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№ </w:t>
            </w:r>
          </w:p>
        </w:tc>
        <w:tc>
          <w:tcPr>
            <w:tcW w:w="3650" w:type="dxa"/>
            <w:gridSpan w:val="2"/>
          </w:tcPr>
          <w:p w:rsidR="00947D1C" w:rsidRPr="00E96925" w:rsidRDefault="0035512C">
            <w:pPr>
              <w:spacing w:after="0"/>
              <w:ind w:right="68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Наименование ИС </w:t>
            </w:r>
          </w:p>
        </w:tc>
        <w:tc>
          <w:tcPr>
            <w:tcW w:w="2456" w:type="dxa"/>
          </w:tcPr>
          <w:p w:rsidR="00E96925" w:rsidRPr="00E96925" w:rsidRDefault="0035512C">
            <w:pPr>
              <w:spacing w:after="0"/>
              <w:ind w:right="69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Назначение  </w:t>
            </w:r>
          </w:p>
          <w:p w:rsidR="00947D1C" w:rsidRPr="00E96925" w:rsidRDefault="00947D1C" w:rsidP="00E969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</w:tcPr>
          <w:p w:rsidR="00947D1C" w:rsidRPr="00E96925" w:rsidRDefault="0035512C">
            <w:pPr>
              <w:spacing w:after="0" w:line="237" w:lineRule="auto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Наименование подразделения, </w:t>
            </w:r>
          </w:p>
          <w:p w:rsidR="00947D1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осуществляющего ведение ИС </w:t>
            </w:r>
          </w:p>
        </w:tc>
        <w:tc>
          <w:tcPr>
            <w:tcW w:w="2444" w:type="dxa"/>
          </w:tcPr>
          <w:p w:rsidR="00947D1C" w:rsidRPr="00E96925" w:rsidRDefault="0035512C">
            <w:pPr>
              <w:spacing w:after="0"/>
              <w:ind w:left="3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Доступ к ресурсу </w:t>
            </w:r>
          </w:p>
        </w:tc>
        <w:tc>
          <w:tcPr>
            <w:tcW w:w="2444" w:type="dxa"/>
          </w:tcPr>
          <w:p w:rsidR="00947D1C" w:rsidRPr="00E96925" w:rsidRDefault="0035512C">
            <w:pPr>
              <w:spacing w:after="0"/>
              <w:ind w:left="6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Владелец ИР (С) </w:t>
            </w:r>
          </w:p>
        </w:tc>
      </w:tr>
      <w:tr w:rsidR="00E96925" w:rsidRPr="00E96925" w:rsidTr="0035512C">
        <w:trPr>
          <w:trHeight w:val="1666"/>
        </w:trPr>
        <w:tc>
          <w:tcPr>
            <w:tcW w:w="1241" w:type="dxa"/>
          </w:tcPr>
          <w:p w:rsidR="00947D1C" w:rsidRPr="00E96925" w:rsidRDefault="0035512C">
            <w:pPr>
              <w:spacing w:after="0"/>
              <w:ind w:right="73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3650" w:type="dxa"/>
            <w:gridSpan w:val="2"/>
          </w:tcPr>
          <w:p w:rsidR="00947D1C" w:rsidRPr="00E96925" w:rsidRDefault="0035512C" w:rsidP="00E96925">
            <w:pPr>
              <w:spacing w:after="21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Официальный сайт </w:t>
            </w:r>
            <w:r w:rsidR="00E96925"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Первомайской ДЮСШ </w:t>
            </w:r>
          </w:p>
        </w:tc>
        <w:tc>
          <w:tcPr>
            <w:tcW w:w="2456" w:type="dxa"/>
          </w:tcPr>
          <w:p w:rsidR="00947D1C" w:rsidRPr="00E96925" w:rsidRDefault="0035512C" w:rsidP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Формирование единого информационного пространства в системе образования </w:t>
            </w:r>
            <w:r w:rsidR="00E96925"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Первомайского района </w:t>
            </w: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947D1C" w:rsidRPr="00E96925" w:rsidRDefault="0035512C" w:rsidP="00E96925">
            <w:pPr>
              <w:spacing w:after="45" w:line="238" w:lineRule="auto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Ответственный за работу сайта </w:t>
            </w:r>
            <w:r w:rsidR="00E96925"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Первомайской ДЮСШ</w:t>
            </w: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44" w:type="dxa"/>
          </w:tcPr>
          <w:p w:rsidR="00947D1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Открытая информация </w:t>
            </w:r>
          </w:p>
        </w:tc>
        <w:tc>
          <w:tcPr>
            <w:tcW w:w="2444" w:type="dxa"/>
          </w:tcPr>
          <w:p w:rsidR="00947D1C" w:rsidRPr="00E96925" w:rsidRDefault="00E96925">
            <w:pPr>
              <w:spacing w:after="0"/>
              <w:ind w:right="67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Первомайская ДЮСШ </w:t>
            </w:r>
            <w:r w:rsidR="0035512C"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E96925" w:rsidRPr="00E96925" w:rsidTr="0035512C">
        <w:trPr>
          <w:trHeight w:val="1371"/>
        </w:trPr>
        <w:tc>
          <w:tcPr>
            <w:tcW w:w="1241" w:type="dxa"/>
          </w:tcPr>
          <w:p w:rsidR="00E96925" w:rsidRPr="00E96925" w:rsidRDefault="00E96925">
            <w:pPr>
              <w:spacing w:after="0"/>
              <w:ind w:right="7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3650" w:type="dxa"/>
            <w:gridSpan w:val="2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Портал «</w:t>
            </w:r>
            <w:proofErr w:type="spellStart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Дневник.ру</w:t>
            </w:r>
            <w:proofErr w:type="spellEnd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2456" w:type="dxa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Обеспечение взаимодействия между Единым или Региональным порталом государственных услуг и ведомственной АС для предоставления </w:t>
            </w:r>
            <w:proofErr w:type="spellStart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госуслуг</w:t>
            </w:r>
            <w:proofErr w:type="spellEnd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электронном виде </w:t>
            </w:r>
          </w:p>
        </w:tc>
        <w:tc>
          <w:tcPr>
            <w:tcW w:w="2550" w:type="dxa"/>
          </w:tcPr>
          <w:p w:rsidR="00E96925" w:rsidRPr="00E96925" w:rsidRDefault="00E96925">
            <w:pPr>
              <w:spacing w:after="0" w:line="277" w:lineRule="auto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Ответственный за размещение </w:t>
            </w:r>
          </w:p>
          <w:p w:rsidR="00E96925" w:rsidRPr="00E96925" w:rsidRDefault="00E96925">
            <w:pPr>
              <w:spacing w:after="0"/>
              <w:ind w:right="7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информации на портале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right="1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Ограниченный доступ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right="6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ООО «</w:t>
            </w:r>
            <w:proofErr w:type="spellStart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Дневник.ру</w:t>
            </w:r>
            <w:proofErr w:type="spellEnd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» </w:t>
            </w:r>
          </w:p>
        </w:tc>
      </w:tr>
      <w:tr w:rsidR="00E96925" w:rsidRPr="00E96925" w:rsidTr="0035512C">
        <w:trPr>
          <w:trHeight w:val="1390"/>
        </w:trPr>
        <w:tc>
          <w:tcPr>
            <w:tcW w:w="1241" w:type="dxa"/>
          </w:tcPr>
          <w:p w:rsidR="00E96925" w:rsidRPr="00E96925" w:rsidRDefault="00E96925">
            <w:pPr>
              <w:spacing w:after="0"/>
              <w:ind w:right="7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3650" w:type="dxa"/>
            <w:gridSpan w:val="2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АИС «Зачисление в ОО» </w:t>
            </w:r>
          </w:p>
        </w:tc>
        <w:tc>
          <w:tcPr>
            <w:tcW w:w="2456" w:type="dxa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Автоматизация комплектования образовательной организации </w:t>
            </w:r>
          </w:p>
        </w:tc>
        <w:tc>
          <w:tcPr>
            <w:tcW w:w="2550" w:type="dxa"/>
          </w:tcPr>
          <w:p w:rsidR="00E96925" w:rsidRPr="00E96925" w:rsidRDefault="00E96925">
            <w:pPr>
              <w:spacing w:after="0" w:line="277" w:lineRule="auto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Ответственный за работу в АИС «Зачисление в ОО»  </w:t>
            </w:r>
          </w:p>
          <w:p w:rsidR="00E96925" w:rsidRPr="00E96925" w:rsidRDefault="00E96925">
            <w:pPr>
              <w:spacing w:after="0"/>
              <w:ind w:right="7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right="1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Ограниченный доступ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left="103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Управление образования и науки Тамбовской области </w:t>
            </w:r>
          </w:p>
        </w:tc>
      </w:tr>
      <w:tr w:rsidR="00E96925" w:rsidRPr="00E96925" w:rsidTr="0035512C">
        <w:trPr>
          <w:trHeight w:val="1654"/>
        </w:trPr>
        <w:tc>
          <w:tcPr>
            <w:tcW w:w="1241" w:type="dxa"/>
          </w:tcPr>
          <w:p w:rsidR="00E96925" w:rsidRPr="00E96925" w:rsidRDefault="00E96925">
            <w:pPr>
              <w:spacing w:after="0"/>
              <w:ind w:right="7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4 </w:t>
            </w:r>
          </w:p>
        </w:tc>
        <w:tc>
          <w:tcPr>
            <w:tcW w:w="3650" w:type="dxa"/>
            <w:gridSpan w:val="2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Единая информационная система в сфере закупок </w:t>
            </w:r>
          </w:p>
        </w:tc>
        <w:tc>
          <w:tcPr>
            <w:tcW w:w="2456" w:type="dxa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Информационное обеспечение контрактной системы в сфере закупок </w:t>
            </w:r>
          </w:p>
        </w:tc>
        <w:tc>
          <w:tcPr>
            <w:tcW w:w="2550" w:type="dxa"/>
          </w:tcPr>
          <w:p w:rsidR="00E96925" w:rsidRPr="00E96925" w:rsidRDefault="00E96925">
            <w:pPr>
              <w:spacing w:after="21"/>
              <w:ind w:right="6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</w:p>
          <w:p w:rsidR="00E96925" w:rsidRPr="00E96925" w:rsidRDefault="00E96925">
            <w:pPr>
              <w:spacing w:after="0"/>
              <w:ind w:right="59"/>
              <w:jc w:val="center"/>
              <w:rPr>
                <w:color w:val="000000" w:themeColor="text1"/>
              </w:rPr>
            </w:pPr>
          </w:p>
          <w:p w:rsidR="00E96925" w:rsidRPr="00E96925" w:rsidRDefault="00E96925">
            <w:pPr>
              <w:spacing w:after="0"/>
              <w:ind w:right="7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right="1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Ограниченный доступ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Федеральное казначейство </w:t>
            </w:r>
          </w:p>
        </w:tc>
      </w:tr>
      <w:tr w:rsidR="00E96925" w:rsidRPr="00E96925" w:rsidTr="0035512C">
        <w:trPr>
          <w:trHeight w:val="1666"/>
        </w:trPr>
        <w:tc>
          <w:tcPr>
            <w:tcW w:w="1241" w:type="dxa"/>
          </w:tcPr>
          <w:p w:rsidR="00E96925" w:rsidRPr="00E96925" w:rsidRDefault="00E96925">
            <w:pPr>
              <w:spacing w:after="0"/>
              <w:ind w:right="7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5 </w:t>
            </w:r>
          </w:p>
        </w:tc>
        <w:tc>
          <w:tcPr>
            <w:tcW w:w="3650" w:type="dxa"/>
            <w:gridSpan w:val="2"/>
          </w:tcPr>
          <w:p w:rsidR="00E96925" w:rsidRPr="00E96925" w:rsidRDefault="00E96925">
            <w:pPr>
              <w:spacing w:after="0"/>
              <w:ind w:right="49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Единая электронная торговая площадка </w:t>
            </w:r>
          </w:p>
        </w:tc>
        <w:tc>
          <w:tcPr>
            <w:tcW w:w="2456" w:type="dxa"/>
          </w:tcPr>
          <w:p w:rsidR="00E96925" w:rsidRPr="00E96925" w:rsidRDefault="00E96925">
            <w:pPr>
              <w:spacing w:after="0"/>
              <w:ind w:right="51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Информационное обеспечение контрактной системы в сфере закупок </w:t>
            </w:r>
          </w:p>
        </w:tc>
        <w:tc>
          <w:tcPr>
            <w:tcW w:w="2550" w:type="dxa"/>
          </w:tcPr>
          <w:p w:rsidR="00E96925" w:rsidRPr="00E96925" w:rsidRDefault="00E96925" w:rsidP="00E96925">
            <w:pPr>
              <w:spacing w:after="0"/>
              <w:ind w:right="7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right="1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Ограниченный доступ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right="61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АО «Единая электронная торговая площадка» </w:t>
            </w:r>
          </w:p>
        </w:tc>
      </w:tr>
      <w:tr w:rsidR="00E96925" w:rsidRPr="00E96925" w:rsidTr="0035512C">
        <w:trPr>
          <w:trHeight w:val="614"/>
        </w:trPr>
        <w:tc>
          <w:tcPr>
            <w:tcW w:w="1241" w:type="dxa"/>
          </w:tcPr>
          <w:p w:rsidR="00E96925" w:rsidRPr="00E96925" w:rsidRDefault="00E96925">
            <w:pPr>
              <w:spacing w:after="0"/>
              <w:ind w:right="58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6 </w:t>
            </w:r>
          </w:p>
        </w:tc>
        <w:tc>
          <w:tcPr>
            <w:tcW w:w="3650" w:type="dxa"/>
            <w:gridSpan w:val="2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proofErr w:type="spellStart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Kaspersky</w:t>
            </w:r>
            <w:proofErr w:type="spellEnd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Securiti</w:t>
            </w:r>
            <w:proofErr w:type="spellEnd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Center</w:t>
            </w:r>
            <w:proofErr w:type="spellEnd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10 </w:t>
            </w:r>
          </w:p>
        </w:tc>
        <w:tc>
          <w:tcPr>
            <w:tcW w:w="2456" w:type="dxa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Управление защитой персональных компьютеров </w:t>
            </w:r>
          </w:p>
        </w:tc>
        <w:tc>
          <w:tcPr>
            <w:tcW w:w="2550" w:type="dxa"/>
          </w:tcPr>
          <w:p w:rsidR="00E96925" w:rsidRPr="00E96925" w:rsidRDefault="00E96925">
            <w:pPr>
              <w:spacing w:after="21"/>
              <w:ind w:right="6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Администрация  </w:t>
            </w:r>
          </w:p>
          <w:p w:rsidR="00E96925" w:rsidRPr="00E96925" w:rsidRDefault="00E96925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Методическая служба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Внутреннее использование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left="113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АО «Лаборатория Касперского» </w:t>
            </w:r>
          </w:p>
        </w:tc>
      </w:tr>
      <w:tr w:rsidR="00E96925" w:rsidRPr="00E96925" w:rsidTr="0035512C">
        <w:trPr>
          <w:trHeight w:val="1370"/>
        </w:trPr>
        <w:tc>
          <w:tcPr>
            <w:tcW w:w="1241" w:type="dxa"/>
          </w:tcPr>
          <w:p w:rsidR="00E96925" w:rsidRPr="00E96925" w:rsidRDefault="00E96925">
            <w:pPr>
              <w:spacing w:after="0"/>
              <w:ind w:right="58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7 </w:t>
            </w:r>
          </w:p>
        </w:tc>
        <w:tc>
          <w:tcPr>
            <w:tcW w:w="3650" w:type="dxa"/>
            <w:gridSpan w:val="2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Региональная </w:t>
            </w:r>
            <w:proofErr w:type="spellStart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информационноаналитическая</w:t>
            </w:r>
            <w:proofErr w:type="spellEnd"/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система (РИАС) </w:t>
            </w:r>
          </w:p>
        </w:tc>
        <w:tc>
          <w:tcPr>
            <w:tcW w:w="2456" w:type="dxa"/>
          </w:tcPr>
          <w:p w:rsidR="00E96925" w:rsidRPr="00E96925" w:rsidRDefault="00E96925">
            <w:pPr>
              <w:spacing w:after="0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Заполнение отчетов </w:t>
            </w:r>
          </w:p>
        </w:tc>
        <w:tc>
          <w:tcPr>
            <w:tcW w:w="2550" w:type="dxa"/>
          </w:tcPr>
          <w:p w:rsidR="00E96925" w:rsidRPr="00E96925" w:rsidRDefault="00E96925">
            <w:pPr>
              <w:spacing w:after="21"/>
              <w:ind w:right="55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</w:p>
          <w:p w:rsidR="00E96925" w:rsidRPr="00E96925" w:rsidRDefault="00E96925">
            <w:pPr>
              <w:spacing w:after="0"/>
              <w:ind w:left="4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Методическая служба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Ограниченный доступ </w:t>
            </w:r>
          </w:p>
        </w:tc>
        <w:tc>
          <w:tcPr>
            <w:tcW w:w="2444" w:type="dxa"/>
          </w:tcPr>
          <w:p w:rsidR="00E96925" w:rsidRPr="00E96925" w:rsidRDefault="00E96925">
            <w:pPr>
              <w:spacing w:after="0"/>
              <w:ind w:firstLine="39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Администрация Тамбовской области </w:t>
            </w:r>
          </w:p>
        </w:tc>
      </w:tr>
      <w:tr w:rsidR="0035512C" w:rsidRPr="00E96925" w:rsidTr="0035512C">
        <w:trPr>
          <w:trHeight w:val="1371"/>
        </w:trPr>
        <w:tc>
          <w:tcPr>
            <w:tcW w:w="1241" w:type="dxa"/>
            <w:vMerge w:val="restart"/>
          </w:tcPr>
          <w:p w:rsidR="0035512C" w:rsidRPr="00E96925" w:rsidRDefault="0035512C">
            <w:pPr>
              <w:spacing w:after="0"/>
              <w:ind w:right="58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3650" w:type="dxa"/>
            <w:gridSpan w:val="2"/>
            <w:tcBorders>
              <w:bottom w:val="nil"/>
            </w:tcBorders>
          </w:tcPr>
          <w:p w:rsidR="0035512C" w:rsidRPr="0035512C" w:rsidRDefault="0035512C">
            <w:pPr>
              <w:spacing w:after="0"/>
              <w:ind w:right="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система персонифицированного финансирования</w:t>
            </w:r>
          </w:p>
        </w:tc>
        <w:tc>
          <w:tcPr>
            <w:tcW w:w="2456" w:type="dxa"/>
            <w:tcBorders>
              <w:bottom w:val="nil"/>
            </w:tcBorders>
          </w:tcPr>
          <w:p w:rsidR="0035512C" w:rsidRPr="00E96925" w:rsidRDefault="003551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6925">
              <w:rPr>
                <w:rFonts w:ascii="Times New Roman" w:hAnsi="Times New Roman" w:cs="Times New Roman"/>
                <w:sz w:val="24"/>
                <w:szCs w:val="24"/>
              </w:rPr>
              <w:t>инансово-управленческая систем</w:t>
            </w:r>
          </w:p>
        </w:tc>
        <w:tc>
          <w:tcPr>
            <w:tcW w:w="2550" w:type="dxa"/>
            <w:vMerge w:val="restart"/>
          </w:tcPr>
          <w:p w:rsidR="0035512C" w:rsidRPr="00E96925" w:rsidRDefault="0035512C">
            <w:pPr>
              <w:spacing w:after="0"/>
              <w:ind w:left="4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Администрация</w:t>
            </w:r>
          </w:p>
        </w:tc>
        <w:tc>
          <w:tcPr>
            <w:tcW w:w="2444" w:type="dxa"/>
            <w:vMerge w:val="restart"/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Ограниченный доступ</w:t>
            </w:r>
          </w:p>
        </w:tc>
        <w:tc>
          <w:tcPr>
            <w:tcW w:w="2444" w:type="dxa"/>
            <w:vMerge w:val="restart"/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  <w:r w:rsidRPr="00E9692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Управление образования и науки Тамбовской области</w:t>
            </w:r>
          </w:p>
        </w:tc>
      </w:tr>
      <w:tr w:rsidR="0035512C" w:rsidRPr="00E96925" w:rsidTr="0035512C">
        <w:trPr>
          <w:trHeight w:val="70"/>
        </w:trPr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644" w:type="dxa"/>
            <w:tcBorders>
              <w:top w:val="nil"/>
              <w:bottom w:val="single" w:sz="4" w:space="0" w:color="auto"/>
            </w:tcBorders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62" w:type="dxa"/>
            <w:gridSpan w:val="2"/>
            <w:tcBorders>
              <w:top w:val="nil"/>
              <w:bottom w:val="single" w:sz="4" w:space="0" w:color="auto"/>
            </w:tcBorders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35512C" w:rsidRPr="00E96925" w:rsidRDefault="0035512C">
            <w:pPr>
              <w:spacing w:after="0"/>
              <w:jc w:val="center"/>
              <w:rPr>
                <w:color w:val="000000" w:themeColor="text1"/>
              </w:rPr>
            </w:pPr>
          </w:p>
        </w:tc>
      </w:tr>
    </w:tbl>
    <w:p w:rsidR="00947D1C" w:rsidRPr="00E96925" w:rsidRDefault="0035512C">
      <w:pPr>
        <w:spacing w:after="0"/>
        <w:ind w:left="5139"/>
        <w:jc w:val="both"/>
        <w:rPr>
          <w:color w:val="000000" w:themeColor="text1"/>
        </w:rPr>
      </w:pPr>
      <w:r w:rsidRPr="00E9692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sectPr w:rsidR="00947D1C" w:rsidRPr="00E96925">
      <w:pgSz w:w="16838" w:h="11906" w:orient="landscape"/>
      <w:pgMar w:top="858" w:right="3279" w:bottom="875" w:left="3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1C"/>
    <w:rsid w:val="0035512C"/>
    <w:rsid w:val="00947D1C"/>
    <w:rsid w:val="00E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B853"/>
  <w15:docId w15:val="{AD752A66-E60E-49C1-953A-5959E30D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basedOn w:val="a1"/>
    <w:uiPriority w:val="46"/>
    <w:rsid w:val="00E969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E9692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E969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3">
    <w:name w:val="Table Grid"/>
    <w:basedOn w:val="a1"/>
    <w:uiPriority w:val="39"/>
    <w:rsid w:val="00E9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3D2B-C3EC-4BD5-BB3C-C1121D18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ПО УЧЕТУ И КЛАССИФИКАЦИИ ИНФОРМАЦИОННЫХ СИСТЕМ </vt:lpstr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ПО УЧЕТУ И КЛАССИФИКАЦИИ ИНФОРМАЦИОННЫХ СИСТЕМ</dc:title>
  <dc:subject/>
  <dc:creator>Admin</dc:creator>
  <cp:keywords/>
  <cp:lastModifiedBy>Татьяна Филатова</cp:lastModifiedBy>
  <cp:revision>3</cp:revision>
  <dcterms:created xsi:type="dcterms:W3CDTF">2019-02-12T12:37:00Z</dcterms:created>
  <dcterms:modified xsi:type="dcterms:W3CDTF">2019-02-12T12:37:00Z</dcterms:modified>
</cp:coreProperties>
</file>